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9D" w:rsidRPr="00C74991" w:rsidRDefault="009C669D" w:rsidP="009C669D">
      <w:pPr>
        <w:spacing w:after="0" w:line="240" w:lineRule="auto"/>
        <w:ind w:left="709"/>
        <w:rPr>
          <w:rFonts w:ascii="Algerian" w:hAnsi="Algerian"/>
          <w:bCs/>
          <w:sz w:val="27"/>
          <w:szCs w:val="27"/>
        </w:rPr>
      </w:pPr>
    </w:p>
    <w:p w:rsidR="009C669D" w:rsidRDefault="009C669D" w:rsidP="009C669D">
      <w:pPr>
        <w:spacing w:after="0" w:line="240" w:lineRule="auto"/>
        <w:ind w:left="550"/>
        <w:rPr>
          <w:rFonts w:ascii="Times New Roman" w:hAnsi="Times New Roman"/>
          <w:b/>
          <w:bCs/>
          <w:color w:val="984806"/>
          <w:sz w:val="36"/>
          <w:szCs w:val="36"/>
          <w:u w:val="single"/>
        </w:rPr>
        <w:sectPr w:rsidR="009C669D" w:rsidSect="006A20EA">
          <w:pgSz w:w="16838" w:h="11906" w:orient="landscape"/>
          <w:pgMar w:top="709" w:right="851" w:bottom="851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fmt="numberInDash"/>
          <w:cols w:sep="1" w:space="709"/>
          <w:docGrid w:linePitch="360"/>
        </w:sectPr>
      </w:pPr>
    </w:p>
    <w:p w:rsidR="009C669D" w:rsidRPr="009C669D" w:rsidRDefault="009C669D" w:rsidP="009C669D">
      <w:pPr>
        <w:spacing w:after="0" w:line="240" w:lineRule="auto"/>
        <w:ind w:left="-110"/>
        <w:rPr>
          <w:rFonts w:ascii="Algerian" w:hAnsi="Algerian"/>
          <w:b/>
          <w:bCs/>
          <w:sz w:val="27"/>
          <w:szCs w:val="27"/>
        </w:rPr>
        <w:sectPr w:rsidR="009C669D" w:rsidRPr="009C669D" w:rsidSect="006F2D25">
          <w:type w:val="continuous"/>
          <w:pgSz w:w="16838" w:h="11906" w:orient="landscape"/>
          <w:pgMar w:top="709" w:right="678" w:bottom="993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 w:chapStyle="1"/>
          <w:cols w:space="709"/>
          <w:docGrid w:linePitch="360"/>
        </w:sectPr>
      </w:pPr>
      <w:r>
        <w:rPr>
          <w:rFonts w:ascii="Times New Roman" w:hAnsi="Times New Roman"/>
          <w:b/>
          <w:bCs/>
          <w:noProof/>
          <w:color w:val="984806"/>
          <w:sz w:val="36"/>
          <w:szCs w:val="36"/>
          <w:u w:val="single"/>
        </w:rPr>
        <w:lastRenderedPageBreak/>
        <w:drawing>
          <wp:inline distT="0" distB="0" distL="0" distR="0" wp14:anchorId="6FAC947D" wp14:editId="4AC96277">
            <wp:extent cx="4810125" cy="1771650"/>
            <wp:effectExtent l="0" t="0" r="9525" b="0"/>
            <wp:docPr id="2" name="Resim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984806"/>
          <w:sz w:val="36"/>
          <w:szCs w:val="36"/>
          <w:u w:val="single"/>
        </w:rPr>
        <w:drawing>
          <wp:inline distT="0" distB="0" distL="0" distR="0" wp14:anchorId="2EC592FE" wp14:editId="6CA4D996">
            <wp:extent cx="4457700" cy="1771650"/>
            <wp:effectExtent l="0" t="0" r="0" b="0"/>
            <wp:docPr id="1" name="Resim 1" descr="Yahya Kemal Beyatlı İl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hya Kemal Beyatlı İlk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9D" w:rsidRDefault="009C669D" w:rsidP="009C669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4991">
        <w:rPr>
          <w:rFonts w:ascii="Times New Roman" w:hAnsi="Times New Roman"/>
          <w:b/>
          <w:bCs/>
          <w:sz w:val="27"/>
          <w:szCs w:val="27"/>
        </w:rPr>
        <w:lastRenderedPageBreak/>
        <w:t>YAHYA KEMAL BEYATLI İLKOKULU TARİHÇESİ</w:t>
      </w:r>
    </w:p>
    <w:p w:rsidR="009C669D" w:rsidRPr="00BC5F47" w:rsidRDefault="009C669D" w:rsidP="009C669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7"/>
        </w:rPr>
      </w:pPr>
    </w:p>
    <w:p w:rsidR="009C669D" w:rsidRPr="009C669D" w:rsidRDefault="009C669D" w:rsidP="009C669D">
      <w:pPr>
        <w:spacing w:before="60" w:after="60" w:line="360" w:lineRule="auto"/>
        <w:rPr>
          <w:rFonts w:ascii="Times New Roman" w:hAnsi="Times New Roman"/>
          <w:szCs w:val="26"/>
        </w:rPr>
        <w:sectPr w:rsidR="009C669D" w:rsidRPr="009C669D" w:rsidSect="006F2D25">
          <w:type w:val="continuous"/>
          <w:pgSz w:w="16838" w:h="11906" w:orient="landscape"/>
          <w:pgMar w:top="709" w:right="678" w:bottom="993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 w:chapStyle="1"/>
          <w:cols w:num="2" w:sep="1" w:space="709"/>
          <w:docGrid w:linePitch="360"/>
        </w:sectPr>
      </w:pPr>
      <w:r w:rsidRPr="00C74991">
        <w:rPr>
          <w:rFonts w:ascii="Times New Roman" w:hAnsi="Times New Roman"/>
          <w:szCs w:val="24"/>
        </w:rPr>
        <w:t xml:space="preserve">                  7. Cumhurbaşkanımız Kenan Evren’in “Devlet Millet Elele” sloganı ile başlattığı okul kampanyasına paralel olarak, ilimiz valisi Fikret </w:t>
      </w:r>
      <w:proofErr w:type="spellStart"/>
      <w:r w:rsidRPr="00C74991">
        <w:rPr>
          <w:rFonts w:ascii="Times New Roman" w:hAnsi="Times New Roman"/>
          <w:szCs w:val="24"/>
        </w:rPr>
        <w:t>KOÇAK’ın</w:t>
      </w:r>
      <w:proofErr w:type="spellEnd"/>
      <w:r w:rsidRPr="00C74991">
        <w:rPr>
          <w:rFonts w:ascii="Times New Roman" w:hAnsi="Times New Roman"/>
          <w:szCs w:val="24"/>
        </w:rPr>
        <w:t xml:space="preserve"> direktifi üzerine okulumuzun yapımına başlanmıştır. Okulumuzun arsasını Hasan ÇÖPHÜSEYİNOĞLU, Arif ÖZKUBAT, Ünal ÖZKUBAT, Muharrem ÖZKUBAT isimli hayırsever dört vatandaş bağışlamıştır. Bahçelievler muhtarı Halil İbrahim TATAROĞLU başkanlığında kurulan “</w:t>
      </w:r>
      <w:r w:rsidRPr="00C74991">
        <w:rPr>
          <w:rFonts w:ascii="Times New Roman" w:hAnsi="Times New Roman"/>
          <w:b/>
          <w:szCs w:val="24"/>
        </w:rPr>
        <w:t>Okul Yaptırma Komisyonu</w:t>
      </w:r>
      <w:r w:rsidRPr="00C74991">
        <w:rPr>
          <w:rFonts w:ascii="Times New Roman" w:hAnsi="Times New Roman"/>
          <w:szCs w:val="24"/>
        </w:rPr>
        <w:t xml:space="preserve">’nca”1985 yılı Mart ayında başlanan yapım işleri 7 Ekim 1985 günü bitirilmiş ve Okulumuz 12 derslikli olarak eğitim öğretime açılmıştır. </w:t>
      </w:r>
      <w:r w:rsidRPr="00C74991">
        <w:rPr>
          <w:rFonts w:ascii="Times New Roman" w:hAnsi="Times New Roman"/>
          <w:szCs w:val="24"/>
        </w:rPr>
        <w:br/>
        <w:t xml:space="preserve">                  Açılışı zamanın Milli Eğitim Gençlik ve Spor Bakanı </w:t>
      </w:r>
      <w:proofErr w:type="gramStart"/>
      <w:r w:rsidRPr="00C74991">
        <w:rPr>
          <w:rFonts w:ascii="Times New Roman" w:hAnsi="Times New Roman"/>
          <w:szCs w:val="24"/>
        </w:rPr>
        <w:t>sayın</w:t>
      </w:r>
      <w:proofErr w:type="gramEnd"/>
      <w:r w:rsidRPr="00C74991">
        <w:rPr>
          <w:rFonts w:ascii="Times New Roman" w:hAnsi="Times New Roman"/>
          <w:szCs w:val="24"/>
        </w:rPr>
        <w:t xml:space="preserve"> Metin EMİROĞLU tarafından yapılmıştır. Okulumuz çevresindeki halkın % 65’i inşaat işçisidir. % 15’i </w:t>
      </w:r>
      <w:r>
        <w:rPr>
          <w:rFonts w:ascii="Times New Roman" w:hAnsi="Times New Roman"/>
          <w:szCs w:val="24"/>
        </w:rPr>
        <w:t>e</w:t>
      </w:r>
      <w:r w:rsidRPr="00C74991">
        <w:rPr>
          <w:rFonts w:ascii="Times New Roman" w:hAnsi="Times New Roman"/>
          <w:szCs w:val="24"/>
        </w:rPr>
        <w:t xml:space="preserve">snaf, </w:t>
      </w:r>
      <w:proofErr w:type="gramStart"/>
      <w:r w:rsidRPr="00C74991">
        <w:rPr>
          <w:rFonts w:ascii="Times New Roman" w:hAnsi="Times New Roman"/>
          <w:szCs w:val="24"/>
        </w:rPr>
        <w:t>sanatkar</w:t>
      </w:r>
      <w:proofErr w:type="gramEnd"/>
      <w:r w:rsidRPr="00C74991">
        <w:rPr>
          <w:rFonts w:ascii="Times New Roman" w:hAnsi="Times New Roman"/>
          <w:szCs w:val="24"/>
        </w:rPr>
        <w:t>.% 10’u memur, %5’i yurt dışı gibi değişik işlerde Çalışanlardan oluşmaktadır. Okulumuzun etrafında blok siteler inşa edilmiştir. İçine taşınan halkında yine çoğu işçi esnaf</w:t>
      </w:r>
      <w:r w:rsidRPr="00C74991">
        <w:rPr>
          <w:rFonts w:ascii="Times New Roman" w:hAnsi="Times New Roman"/>
          <w:i/>
          <w:sz w:val="26"/>
          <w:szCs w:val="26"/>
        </w:rPr>
        <w:t xml:space="preserve"> </w:t>
      </w:r>
      <w:r w:rsidRPr="00C74991">
        <w:rPr>
          <w:rFonts w:ascii="Times New Roman" w:hAnsi="Times New Roman"/>
          <w:szCs w:val="26"/>
        </w:rPr>
        <w:t xml:space="preserve">ve </w:t>
      </w:r>
      <w:proofErr w:type="gramStart"/>
      <w:r w:rsidRPr="00C74991">
        <w:rPr>
          <w:rFonts w:ascii="Times New Roman" w:hAnsi="Times New Roman"/>
          <w:szCs w:val="26"/>
        </w:rPr>
        <w:t>sanatkarlardan</w:t>
      </w:r>
      <w:proofErr w:type="gramEnd"/>
      <w:r w:rsidRPr="00C74991">
        <w:rPr>
          <w:rFonts w:ascii="Times New Roman" w:hAnsi="Times New Roman"/>
          <w:szCs w:val="26"/>
        </w:rPr>
        <w:t xml:space="preserve"> oluşmaktad</w:t>
      </w:r>
      <w:r>
        <w:rPr>
          <w:rFonts w:ascii="Times New Roman" w:hAnsi="Times New Roman"/>
          <w:szCs w:val="26"/>
        </w:rPr>
        <w:t>ır.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lastRenderedPageBreak/>
        <w:t>Okulumuz öğrencilerinden % 1</w:t>
      </w:r>
      <w:r w:rsidRPr="00C74991">
        <w:rPr>
          <w:rFonts w:ascii="Times New Roman" w:hAnsi="Times New Roman"/>
          <w:szCs w:val="26"/>
        </w:rPr>
        <w:t>5’i gecek</w:t>
      </w:r>
      <w:r>
        <w:rPr>
          <w:rFonts w:ascii="Times New Roman" w:hAnsi="Times New Roman"/>
          <w:szCs w:val="26"/>
        </w:rPr>
        <w:t>ondu bölgesinden gelmektedir. %8</w:t>
      </w:r>
      <w:r w:rsidRPr="00C74991">
        <w:rPr>
          <w:rFonts w:ascii="Times New Roman" w:hAnsi="Times New Roman"/>
          <w:szCs w:val="26"/>
        </w:rPr>
        <w:t xml:space="preserve">5’i normal konutlarda ve blok sitelerde yaşamaktadır. Öğrenci ve halkın beslenme düzeyi düşük olup, halkın ekonomik düzeyi ise orta seviyededir. Üretim işinde çalışanlar azınlıkta kalmaktadır. </w:t>
      </w:r>
      <w:r w:rsidRPr="00C74991">
        <w:rPr>
          <w:rFonts w:ascii="Times New Roman" w:hAnsi="Times New Roman"/>
          <w:szCs w:val="26"/>
        </w:rPr>
        <w:br/>
        <w:t xml:space="preserve">                 Okulumuzda 1994 – 1995 Eğitim Öğretim yılında anasınıfı açılarak okul öncesi eğitim başlatılmıştır. Sabahçı ve öğlenci olarak Eğitim v</w:t>
      </w:r>
      <w:r>
        <w:rPr>
          <w:rFonts w:ascii="Times New Roman" w:hAnsi="Times New Roman"/>
          <w:szCs w:val="26"/>
        </w:rPr>
        <w:t>e öğretime geçilmiştir. 1977-199</w:t>
      </w:r>
      <w:r w:rsidRPr="00C74991">
        <w:rPr>
          <w:rFonts w:ascii="Times New Roman" w:hAnsi="Times New Roman"/>
          <w:szCs w:val="26"/>
        </w:rPr>
        <w:t xml:space="preserve">8 Eğitim Öğretim Yılında Zorunlu Eğitimin 8 yıla çıkması sonucu </w:t>
      </w:r>
      <w:r w:rsidRPr="00C74991">
        <w:rPr>
          <w:rFonts w:ascii="Times New Roman" w:hAnsi="Times New Roman"/>
          <w:b/>
          <w:szCs w:val="26"/>
        </w:rPr>
        <w:t>“Yahya Kemal Beyatlı İlköğretim Okulu”</w:t>
      </w:r>
      <w:r w:rsidRPr="00C74991">
        <w:rPr>
          <w:rFonts w:ascii="Times New Roman" w:hAnsi="Times New Roman"/>
          <w:szCs w:val="26"/>
        </w:rPr>
        <w:t xml:space="preserve">  olarak başarılı bir şekilde Eğitim Öğretime devam ederken, 2012-2013 Eğitim Öğretim Yılında 12 Yıllık</w:t>
      </w:r>
      <w:r>
        <w:rPr>
          <w:rFonts w:ascii="Times New Roman" w:hAnsi="Times New Roman"/>
          <w:szCs w:val="26"/>
        </w:rPr>
        <w:t xml:space="preserve"> (4+4+4)</w:t>
      </w:r>
      <w:r w:rsidRPr="00C74991">
        <w:rPr>
          <w:rFonts w:ascii="Times New Roman" w:hAnsi="Times New Roman"/>
          <w:szCs w:val="26"/>
        </w:rPr>
        <w:t xml:space="preserve"> Zorunlu Eğitim Uygulamaları sonucu İlkokula dönüşerek “</w:t>
      </w:r>
      <w:r w:rsidRPr="00C74991">
        <w:rPr>
          <w:rFonts w:ascii="Times New Roman" w:hAnsi="Times New Roman"/>
          <w:b/>
          <w:szCs w:val="26"/>
        </w:rPr>
        <w:t>Yahya Kemal Beyatlı İlkokulu</w:t>
      </w:r>
      <w:r>
        <w:rPr>
          <w:rFonts w:ascii="Times New Roman" w:hAnsi="Times New Roman"/>
          <w:szCs w:val="26"/>
        </w:rPr>
        <w:t xml:space="preserve">” adını almıştır. </w:t>
      </w:r>
      <w:r w:rsidRPr="00A76D94">
        <w:rPr>
          <w:rFonts w:ascii="Times New Roman" w:hAnsi="Times New Roman"/>
          <w:szCs w:val="26"/>
        </w:rPr>
        <w:t xml:space="preserve">2019-2020 Eğitim Öğretim yılına kadar ikili öğretim yapılan okulumuzda, kayıt bölgemizde Mevlana İlkokulunun yapılması dolayısıyla okulumuz öğrencileri ve öğretmenlerinin bir kısmı yeni okula geçmiş ve bu tarihten itibaren </w:t>
      </w:r>
      <w:proofErr w:type="gramStart"/>
      <w:r w:rsidRPr="00A76D94">
        <w:rPr>
          <w:rFonts w:ascii="Times New Roman" w:hAnsi="Times New Roman"/>
          <w:szCs w:val="26"/>
        </w:rPr>
        <w:t>okulumuzd</w:t>
      </w:r>
      <w:r>
        <w:rPr>
          <w:rFonts w:ascii="Times New Roman" w:hAnsi="Times New Roman"/>
          <w:szCs w:val="26"/>
        </w:rPr>
        <w:t>a  normal</w:t>
      </w:r>
      <w:proofErr w:type="gramEnd"/>
      <w:r>
        <w:rPr>
          <w:rFonts w:ascii="Times New Roman" w:hAnsi="Times New Roman"/>
          <w:szCs w:val="26"/>
        </w:rPr>
        <w:t xml:space="preserve"> öğretime geçilmiştir.</w:t>
      </w:r>
    </w:p>
    <w:p w:rsidR="00120C3F" w:rsidRDefault="00120C3F" w:rsidP="009C669D">
      <w:pPr>
        <w:spacing w:after="0" w:line="240" w:lineRule="auto"/>
      </w:pPr>
      <w:bookmarkStart w:id="0" w:name="_GoBack"/>
      <w:bookmarkEnd w:id="0"/>
    </w:p>
    <w:sectPr w:rsidR="00120C3F" w:rsidSect="009C6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13"/>
    <w:rsid w:val="00120C3F"/>
    <w:rsid w:val="00940C13"/>
    <w:rsid w:val="009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9D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69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9D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69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memur1</dc:creator>
  <cp:lastModifiedBy>memur1</cp:lastModifiedBy>
  <cp:revision>2</cp:revision>
  <dcterms:created xsi:type="dcterms:W3CDTF">2020-02-24T13:02:00Z</dcterms:created>
  <dcterms:modified xsi:type="dcterms:W3CDTF">2020-02-24T13:02:00Z</dcterms:modified>
</cp:coreProperties>
</file>